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F7D22" w14:textId="77777777" w:rsidR="00B30F7C" w:rsidRDefault="00B30F7C" w:rsidP="00631CE8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A2A96" w14:paraId="7E418268" w14:textId="77777777" w:rsidTr="002A2A96">
        <w:tc>
          <w:tcPr>
            <w:tcW w:w="4508" w:type="dxa"/>
          </w:tcPr>
          <w:p w14:paraId="422C08B7" w14:textId="2DC34F94" w:rsidR="002A2A96" w:rsidRPr="00D615E4" w:rsidRDefault="002A2A96" w:rsidP="002A2A96">
            <w:pPr>
              <w:rPr>
                <w:rFonts w:ascii="Arial" w:hAnsi="Arial" w:cs="Arial"/>
                <w:sz w:val="24"/>
                <w:szCs w:val="24"/>
              </w:rPr>
            </w:pPr>
            <w:r w:rsidRPr="00D615E4">
              <w:rPr>
                <w:rFonts w:ascii="Arial" w:hAnsi="Arial" w:cs="Arial"/>
                <w:sz w:val="24"/>
                <w:szCs w:val="24"/>
              </w:rPr>
              <w:t xml:space="preserve">This policy aims to provide clear guidance </w:t>
            </w:r>
            <w:r w:rsidR="006E57A0">
              <w:rPr>
                <w:rFonts w:ascii="Arial" w:hAnsi="Arial" w:cs="Arial"/>
                <w:sz w:val="24"/>
                <w:szCs w:val="24"/>
              </w:rPr>
              <w:t xml:space="preserve">with </w:t>
            </w:r>
            <w:r w:rsidRPr="00D615E4">
              <w:rPr>
                <w:rFonts w:ascii="Arial" w:hAnsi="Arial" w:cs="Arial"/>
                <w:sz w:val="24"/>
                <w:szCs w:val="24"/>
              </w:rPr>
              <w:t xml:space="preserve">regards to </w:t>
            </w:r>
            <w:r>
              <w:rPr>
                <w:rFonts w:ascii="Arial" w:hAnsi="Arial" w:cs="Arial"/>
                <w:sz w:val="24"/>
                <w:szCs w:val="24"/>
              </w:rPr>
              <w:t>Admissions</w:t>
            </w:r>
            <w:r w:rsidRPr="00D615E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CD24453" w14:textId="77777777" w:rsidR="002A2A96" w:rsidRDefault="002A2A96" w:rsidP="00E46ABC">
            <w:pPr>
              <w:jc w:val="center"/>
              <w:rPr>
                <w:rFonts w:ascii="Arial" w:hAnsi="Arial" w:cs="Arial"/>
                <w:color w:val="538135" w:themeColor="accent6" w:themeShade="BF"/>
              </w:rPr>
            </w:pPr>
          </w:p>
        </w:tc>
        <w:tc>
          <w:tcPr>
            <w:tcW w:w="4508" w:type="dxa"/>
          </w:tcPr>
          <w:p w14:paraId="5FDB4581" w14:textId="77777777" w:rsidR="002A2A96" w:rsidRPr="00D615E4" w:rsidRDefault="002A2A96" w:rsidP="002A2A96">
            <w:pPr>
              <w:rPr>
                <w:rFonts w:ascii="Arial" w:hAnsi="Arial" w:cs="Arial"/>
                <w:sz w:val="24"/>
                <w:szCs w:val="24"/>
              </w:rPr>
            </w:pPr>
            <w:r w:rsidRPr="00D615E4">
              <w:rPr>
                <w:rFonts w:ascii="Arial" w:hAnsi="Arial" w:cs="Arial"/>
                <w:sz w:val="24"/>
                <w:szCs w:val="24"/>
              </w:rPr>
              <w:t>Completed by K Moran and R Peacock</w:t>
            </w:r>
          </w:p>
          <w:p w14:paraId="399402F0" w14:textId="77777777" w:rsidR="002A2A96" w:rsidRDefault="002A2A96" w:rsidP="00E46ABC">
            <w:pPr>
              <w:jc w:val="center"/>
              <w:rPr>
                <w:rFonts w:ascii="Arial" w:hAnsi="Arial" w:cs="Arial"/>
                <w:color w:val="538135" w:themeColor="accent6" w:themeShade="BF"/>
              </w:rPr>
            </w:pPr>
          </w:p>
        </w:tc>
      </w:tr>
      <w:tr w:rsidR="002A2A96" w14:paraId="71924349" w14:textId="77777777" w:rsidTr="002A2A96">
        <w:tc>
          <w:tcPr>
            <w:tcW w:w="4508" w:type="dxa"/>
          </w:tcPr>
          <w:p w14:paraId="3234CC17" w14:textId="0B9CAF69" w:rsidR="002A2A96" w:rsidRDefault="002A2A96" w:rsidP="00E46ABC">
            <w:pPr>
              <w:jc w:val="center"/>
              <w:rPr>
                <w:rFonts w:ascii="Arial" w:hAnsi="Arial" w:cs="Arial"/>
                <w:color w:val="538135" w:themeColor="accent6" w:themeShade="BF"/>
              </w:rPr>
            </w:pPr>
            <w:r w:rsidRPr="00D615E4">
              <w:rPr>
                <w:rFonts w:ascii="Arial" w:hAnsi="Arial" w:cs="Arial"/>
                <w:sz w:val="24"/>
                <w:szCs w:val="24"/>
              </w:rPr>
              <w:t xml:space="preserve">Completed: </w:t>
            </w:r>
            <w:r w:rsidR="00874BD8">
              <w:rPr>
                <w:rFonts w:ascii="Arial" w:hAnsi="Arial" w:cs="Arial"/>
                <w:sz w:val="24"/>
                <w:szCs w:val="24"/>
              </w:rPr>
              <w:t>November 2023</w:t>
            </w:r>
          </w:p>
        </w:tc>
        <w:tc>
          <w:tcPr>
            <w:tcW w:w="4508" w:type="dxa"/>
          </w:tcPr>
          <w:p w14:paraId="5F50CC0D" w14:textId="60D5FC08" w:rsidR="00874BD8" w:rsidRDefault="00874BD8" w:rsidP="00874B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Reviewed: </w:t>
            </w:r>
            <w:r w:rsidR="00D016DB">
              <w:rPr>
                <w:rFonts w:ascii="Arial" w:hAnsi="Arial" w:cs="Arial"/>
                <w:sz w:val="24"/>
                <w:szCs w:val="24"/>
              </w:rPr>
              <w:t>October 2025</w:t>
            </w:r>
          </w:p>
          <w:p w14:paraId="2E864F05" w14:textId="0DFD9356" w:rsidR="00874BD8" w:rsidRPr="00874BD8" w:rsidRDefault="00874BD8" w:rsidP="00874B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Next Review: August 202</w:t>
            </w:r>
            <w:r w:rsidR="00D016DB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14:paraId="558DE398" w14:textId="567C8898" w:rsidR="00E46ABC" w:rsidRDefault="00E46ABC" w:rsidP="00E46ABC">
      <w:pPr>
        <w:jc w:val="center"/>
        <w:rPr>
          <w:rFonts w:ascii="Arial" w:hAnsi="Arial" w:cs="Arial"/>
          <w:color w:val="538135" w:themeColor="accent6" w:themeShade="BF"/>
        </w:rPr>
      </w:pPr>
    </w:p>
    <w:p w14:paraId="3F527BFE" w14:textId="77777777" w:rsidR="00C77650" w:rsidRPr="006E57A0" w:rsidRDefault="00C77650" w:rsidP="00C77650">
      <w:pPr>
        <w:rPr>
          <w:rFonts w:ascii="Arial" w:hAnsi="Arial" w:cs="Arial"/>
          <w:b/>
          <w:bCs/>
          <w:sz w:val="24"/>
          <w:szCs w:val="24"/>
        </w:rPr>
      </w:pPr>
      <w:r w:rsidRPr="006E57A0">
        <w:rPr>
          <w:rFonts w:ascii="Arial" w:hAnsi="Arial" w:cs="Arial"/>
          <w:b/>
          <w:bCs/>
          <w:sz w:val="24"/>
          <w:szCs w:val="24"/>
        </w:rPr>
        <w:t>Therapeutic Education:</w:t>
      </w:r>
    </w:p>
    <w:p w14:paraId="11FCEACE" w14:textId="4EFD6CF6" w:rsidR="00C77650" w:rsidRPr="00C77650" w:rsidRDefault="00C77650" w:rsidP="00C77650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000000"/>
          <w:sz w:val="27"/>
          <w:szCs w:val="27"/>
        </w:rPr>
      </w:pPr>
      <w:r w:rsidRPr="00C77650">
        <w:rPr>
          <w:rFonts w:ascii="Arial" w:hAnsi="Arial" w:cs="Arial"/>
          <w:color w:val="000000"/>
        </w:rPr>
        <w:t>A child’s education is one of the most important parts of their life, and at Evergreen Education and Therapy, we endeavour to ensure all pupils have access to a bespoke and well-rounded package of holistic education</w:t>
      </w:r>
      <w:r w:rsidR="00AF715A">
        <w:rPr>
          <w:rFonts w:ascii="Arial" w:hAnsi="Arial" w:cs="Arial"/>
          <w:color w:val="000000"/>
        </w:rPr>
        <w:t xml:space="preserve"> based on the model- </w:t>
      </w:r>
      <w:r w:rsidR="00AF715A" w:rsidRPr="00AF715A">
        <w:rPr>
          <w:rFonts w:ascii="Arial" w:hAnsi="Arial" w:cs="Arial"/>
          <w:i/>
          <w:iCs/>
          <w:color w:val="000000"/>
        </w:rPr>
        <w:t>Windows on the World</w:t>
      </w:r>
      <w:r w:rsidRPr="00C77650">
        <w:rPr>
          <w:rFonts w:ascii="Arial" w:hAnsi="Arial" w:cs="Arial"/>
          <w:color w:val="000000"/>
        </w:rPr>
        <w:t xml:space="preserve">. This policy outlines the procedures for admissions. The process used is fair and in-keeping with the obligations of the Equality Act 2010 and the Education Act 1996. EEaT promises to provide all admitted students with a safe environment to grow and learn, both academically and emotionally. </w:t>
      </w:r>
    </w:p>
    <w:p w14:paraId="1D17DE02" w14:textId="682096D3" w:rsidR="002A2A96" w:rsidRDefault="002A2A96" w:rsidP="002A2A96">
      <w:pPr>
        <w:rPr>
          <w:rFonts w:ascii="Arial" w:hAnsi="Arial" w:cs="Arial"/>
          <w:sz w:val="24"/>
          <w:szCs w:val="24"/>
        </w:rPr>
      </w:pPr>
      <w:r w:rsidRPr="002A2A96">
        <w:rPr>
          <w:rFonts w:ascii="Arial" w:hAnsi="Arial" w:cs="Arial"/>
          <w:sz w:val="24"/>
          <w:szCs w:val="24"/>
        </w:rPr>
        <w:t>Admissions</w:t>
      </w:r>
      <w:r>
        <w:rPr>
          <w:rFonts w:ascii="Arial" w:hAnsi="Arial" w:cs="Arial"/>
          <w:sz w:val="24"/>
          <w:szCs w:val="24"/>
        </w:rPr>
        <w:t xml:space="preserve"> </w:t>
      </w:r>
      <w:r w:rsidR="006E57A0">
        <w:rPr>
          <w:rFonts w:ascii="Arial" w:hAnsi="Arial" w:cs="Arial"/>
          <w:sz w:val="24"/>
          <w:szCs w:val="24"/>
        </w:rPr>
        <w:t>are taken from funding bodies including councils and schools.</w:t>
      </w:r>
    </w:p>
    <w:p w14:paraId="14F88C1B" w14:textId="79B513FB" w:rsidR="006E57A0" w:rsidRDefault="006E57A0" w:rsidP="002A2A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referrals are considered by the Directors.</w:t>
      </w:r>
    </w:p>
    <w:p w14:paraId="6AA67FA5" w14:textId="137B5105" w:rsidR="006E57A0" w:rsidRDefault="006E57A0" w:rsidP="002A2A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Special attention is paid to </w:t>
      </w:r>
      <w:r w:rsidR="008767E7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need</w:t>
      </w:r>
      <w:r w:rsidR="008767E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of each potential client and the ability of EEaT to meet th</w:t>
      </w:r>
      <w:r w:rsidR="00C77650">
        <w:rPr>
          <w:rFonts w:ascii="Arial" w:hAnsi="Arial" w:cs="Arial"/>
          <w:sz w:val="24"/>
          <w:szCs w:val="24"/>
        </w:rPr>
        <w:t>eir</w:t>
      </w:r>
      <w:r>
        <w:rPr>
          <w:rFonts w:ascii="Arial" w:hAnsi="Arial" w:cs="Arial"/>
          <w:sz w:val="24"/>
          <w:szCs w:val="24"/>
        </w:rPr>
        <w:t xml:space="preserve"> need</w:t>
      </w:r>
      <w:r w:rsidR="00C7765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.</w:t>
      </w:r>
    </w:p>
    <w:p w14:paraId="70FE9B37" w14:textId="01369145" w:rsidR="006E57A0" w:rsidRDefault="006E57A0" w:rsidP="002A2A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Consideration is also given to the needs of existing clients using the service to ensure safety</w:t>
      </w:r>
      <w:r w:rsidR="00AF715A">
        <w:rPr>
          <w:rFonts w:ascii="Arial" w:hAnsi="Arial" w:cs="Arial"/>
          <w:sz w:val="24"/>
          <w:szCs w:val="24"/>
        </w:rPr>
        <w:t xml:space="preserve"> and compatibility</w:t>
      </w:r>
      <w:r>
        <w:rPr>
          <w:rFonts w:ascii="Arial" w:hAnsi="Arial" w:cs="Arial"/>
          <w:sz w:val="24"/>
          <w:szCs w:val="24"/>
        </w:rPr>
        <w:t xml:space="preserve"> for all children.</w:t>
      </w:r>
    </w:p>
    <w:p w14:paraId="14DE34CE" w14:textId="0252821C" w:rsidR="006E57A0" w:rsidRDefault="006E57A0" w:rsidP="002A2A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Children must be in years </w:t>
      </w:r>
      <w:r w:rsidR="00D016D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to 11 (aged </w:t>
      </w:r>
      <w:r w:rsidR="00D016D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to 16)</w:t>
      </w:r>
      <w:r w:rsidR="00874BD8">
        <w:rPr>
          <w:rFonts w:ascii="Arial" w:hAnsi="Arial" w:cs="Arial"/>
          <w:sz w:val="24"/>
          <w:szCs w:val="24"/>
        </w:rPr>
        <w:t xml:space="preserve"> for therapeutic education and ages 4 - 19 years old for therapy. </w:t>
      </w:r>
      <w:r w:rsidR="00C77650">
        <w:rPr>
          <w:rFonts w:ascii="Arial" w:hAnsi="Arial" w:cs="Arial"/>
          <w:sz w:val="24"/>
          <w:szCs w:val="24"/>
        </w:rPr>
        <w:t>In certain circumstances children in different age groups will be considered.</w:t>
      </w:r>
      <w:r w:rsidR="00D016DB">
        <w:rPr>
          <w:rFonts w:ascii="Arial" w:hAnsi="Arial" w:cs="Arial"/>
          <w:sz w:val="24"/>
          <w:szCs w:val="24"/>
        </w:rPr>
        <w:t xml:space="preserve"> Adults are also eligible for therapy.</w:t>
      </w:r>
    </w:p>
    <w:p w14:paraId="660F06D8" w14:textId="1075BE0E" w:rsidR="006E57A0" w:rsidRDefault="006E57A0" w:rsidP="002A2A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Children must be on a school role and remain on a schoo</w:t>
      </w:r>
      <w:r w:rsidR="00C77650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role for the duration of   their time with EEa</w:t>
      </w:r>
      <w:r w:rsidR="00C77650">
        <w:rPr>
          <w:rFonts w:ascii="Arial" w:hAnsi="Arial" w:cs="Arial"/>
          <w:sz w:val="24"/>
          <w:szCs w:val="24"/>
        </w:rPr>
        <w:t>T</w:t>
      </w:r>
      <w:r w:rsidR="00D016DB">
        <w:rPr>
          <w:rFonts w:ascii="Arial" w:hAnsi="Arial" w:cs="Arial"/>
          <w:sz w:val="24"/>
          <w:szCs w:val="24"/>
        </w:rPr>
        <w:t>; or Have an EOTAS package under the direction of the Local Education Authority.</w:t>
      </w:r>
    </w:p>
    <w:p w14:paraId="1130F58A" w14:textId="16CFB727" w:rsidR="00C77650" w:rsidRDefault="00C77650" w:rsidP="002A2A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Bespoke packages of support are designed for each child up to 15 hours a week in term time.</w:t>
      </w:r>
    </w:p>
    <w:p w14:paraId="5FC2BA14" w14:textId="77777777" w:rsidR="008F2D6B" w:rsidRPr="00AF715A" w:rsidRDefault="008F2D6B" w:rsidP="00AF715A">
      <w:pPr>
        <w:pStyle w:val="docxheading1"/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</w:rPr>
      </w:pPr>
      <w:r w:rsidRPr="00AF715A">
        <w:rPr>
          <w:rFonts w:ascii="Arial" w:hAnsi="Arial" w:cs="Arial"/>
          <w:b/>
          <w:bCs/>
          <w:color w:val="000000"/>
        </w:rPr>
        <w:t xml:space="preserve">Admissions procedure </w:t>
      </w:r>
    </w:p>
    <w:p w14:paraId="4C69858E" w14:textId="34982450" w:rsidR="008F2D6B" w:rsidRDefault="008F2D6B" w:rsidP="00AF715A">
      <w:pPr>
        <w:pStyle w:val="docxtsb-level1numbers"/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</w:rPr>
      </w:pPr>
      <w:r w:rsidRPr="00AF715A">
        <w:rPr>
          <w:rFonts w:ascii="Arial" w:hAnsi="Arial" w:cs="Arial"/>
          <w:color w:val="000000"/>
        </w:rPr>
        <w:t>All applications will be made via the local authority</w:t>
      </w:r>
      <w:r w:rsidR="00AF715A">
        <w:rPr>
          <w:rFonts w:ascii="Arial" w:hAnsi="Arial" w:cs="Arial"/>
          <w:color w:val="000000"/>
        </w:rPr>
        <w:t xml:space="preserve"> or school</w:t>
      </w:r>
      <w:r w:rsidRPr="00AF715A">
        <w:rPr>
          <w:rFonts w:ascii="Arial" w:hAnsi="Arial" w:cs="Arial"/>
          <w:color w:val="000000"/>
        </w:rPr>
        <w:t xml:space="preserve">. </w:t>
      </w:r>
    </w:p>
    <w:p w14:paraId="1E09E5B2" w14:textId="452E5487" w:rsidR="008767E7" w:rsidRPr="00AF715A" w:rsidRDefault="008767E7" w:rsidP="00AF715A">
      <w:pPr>
        <w:pStyle w:val="docxtsb-level1numbers"/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Directors will arrange a home visit before a child is accepted.</w:t>
      </w:r>
    </w:p>
    <w:p w14:paraId="07356ED5" w14:textId="07DB31BB" w:rsidR="008F2D6B" w:rsidRDefault="00AF715A" w:rsidP="00AF715A">
      <w:pPr>
        <w:pStyle w:val="docxtsb-level1numbers"/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parents ‘pack’ -</w:t>
      </w:r>
      <w:r w:rsidRPr="00AF715A">
        <w:rPr>
          <w:rFonts w:ascii="Arial" w:hAnsi="Arial" w:cs="Arial"/>
          <w:color w:val="000000"/>
        </w:rPr>
        <w:t xml:space="preserve"> compr</w:t>
      </w:r>
      <w:r>
        <w:rPr>
          <w:rFonts w:ascii="Arial" w:hAnsi="Arial" w:cs="Arial"/>
          <w:color w:val="000000"/>
        </w:rPr>
        <w:t>i</w:t>
      </w:r>
      <w:r w:rsidRPr="00AF715A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ing consent forms, information request re health, allergies background information -</w:t>
      </w:r>
      <w:r w:rsidRPr="00AF715A">
        <w:rPr>
          <w:rFonts w:ascii="Arial" w:hAnsi="Arial" w:cs="Arial"/>
          <w:b/>
          <w:bCs/>
          <w:color w:val="000000"/>
        </w:rPr>
        <w:t xml:space="preserve"> </w:t>
      </w:r>
      <w:r w:rsidR="008F2D6B" w:rsidRPr="00AF715A">
        <w:rPr>
          <w:rFonts w:ascii="Arial" w:hAnsi="Arial" w:cs="Arial"/>
          <w:color w:val="000000"/>
        </w:rPr>
        <w:t>will be completed by parents</w:t>
      </w:r>
      <w:r>
        <w:rPr>
          <w:rFonts w:ascii="Arial" w:hAnsi="Arial" w:cs="Arial"/>
          <w:color w:val="000000"/>
        </w:rPr>
        <w:t>/carers</w:t>
      </w:r>
      <w:r w:rsidR="008F2D6B" w:rsidRPr="00AF715A">
        <w:rPr>
          <w:rFonts w:ascii="Arial" w:hAnsi="Arial" w:cs="Arial"/>
          <w:color w:val="000000"/>
        </w:rPr>
        <w:t xml:space="preserve"> and submitted prior to the student’s start date. </w:t>
      </w:r>
    </w:p>
    <w:p w14:paraId="222ADDB1" w14:textId="37174C73" w:rsidR="00AF715A" w:rsidRDefault="00AF715A" w:rsidP="00AF715A">
      <w:pPr>
        <w:pStyle w:val="docxtsb-level1numbers"/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At times it may be necessary to operate a waiting list of children wanting to attend.</w:t>
      </w:r>
    </w:p>
    <w:p w14:paraId="126EE4E7" w14:textId="072B62EF" w:rsidR="00AF715A" w:rsidRDefault="00AF715A" w:rsidP="00AF715A">
      <w:pPr>
        <w:pStyle w:val="docxtsb-level1numbers"/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Notice Period: Half a term’s notice is required to end the contracted piece of work; unless an end date is set at the start of the contract. Extended hours can be arranged if space is available.</w:t>
      </w:r>
    </w:p>
    <w:p w14:paraId="68A251F1" w14:textId="77777777" w:rsidR="008767E7" w:rsidRDefault="008767E7" w:rsidP="00AF715A">
      <w:pPr>
        <w:pStyle w:val="docxtsb-level1numbers"/>
        <w:shd w:val="clear" w:color="auto" w:fill="FFFFFF"/>
        <w:spacing w:before="0" w:beforeAutospacing="0" w:after="200" w:afterAutospacing="0"/>
        <w:rPr>
          <w:rFonts w:ascii="Arial" w:hAnsi="Arial" w:cs="Arial"/>
          <w:b/>
          <w:bCs/>
          <w:color w:val="000000"/>
        </w:rPr>
      </w:pPr>
    </w:p>
    <w:p w14:paraId="2A2BF5E0" w14:textId="3C88D6B9" w:rsidR="00AF715A" w:rsidRDefault="00AF715A" w:rsidP="00AF715A">
      <w:pPr>
        <w:pStyle w:val="docxtsb-level1numbers"/>
        <w:shd w:val="clear" w:color="auto" w:fill="FFFFFF"/>
        <w:spacing w:before="0" w:beforeAutospacing="0" w:after="200" w:afterAutospacing="0"/>
        <w:rPr>
          <w:rFonts w:ascii="Arial" w:hAnsi="Arial" w:cs="Arial"/>
          <w:b/>
          <w:bCs/>
          <w:color w:val="000000"/>
        </w:rPr>
      </w:pPr>
      <w:r w:rsidRPr="00AF715A">
        <w:rPr>
          <w:rFonts w:ascii="Arial" w:hAnsi="Arial" w:cs="Arial"/>
          <w:b/>
          <w:bCs/>
          <w:color w:val="000000"/>
        </w:rPr>
        <w:t>Therapy:</w:t>
      </w:r>
    </w:p>
    <w:p w14:paraId="7DCB0199" w14:textId="33B4D68B" w:rsidR="008767E7" w:rsidRDefault="008767E7" w:rsidP="00AF715A">
      <w:pPr>
        <w:pStyle w:val="docxtsb-level1numbers"/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Therapy can be offered for all ages of children from 4 to 1</w:t>
      </w:r>
      <w:r w:rsidR="00874BD8">
        <w:rPr>
          <w:rFonts w:ascii="Arial" w:hAnsi="Arial" w:cs="Arial"/>
          <w:color w:val="000000"/>
        </w:rPr>
        <w:t>9</w:t>
      </w:r>
      <w:r w:rsidR="00D016DB">
        <w:rPr>
          <w:rFonts w:ascii="Arial" w:hAnsi="Arial" w:cs="Arial"/>
          <w:color w:val="000000"/>
        </w:rPr>
        <w:t xml:space="preserve"> and also for adults.</w:t>
      </w:r>
      <w:r>
        <w:rPr>
          <w:rFonts w:ascii="Arial" w:hAnsi="Arial" w:cs="Arial"/>
          <w:color w:val="000000"/>
        </w:rPr>
        <w:t>.</w:t>
      </w:r>
    </w:p>
    <w:p w14:paraId="325D01FC" w14:textId="5A7962AA" w:rsidR="008767E7" w:rsidRDefault="008767E7" w:rsidP="00AF715A">
      <w:pPr>
        <w:pStyle w:val="docxtsb-level1numbers"/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</w:rPr>
      </w:pPr>
      <w:r w:rsidRPr="008767E7">
        <w:rPr>
          <w:rFonts w:ascii="Arial" w:hAnsi="Arial" w:cs="Arial"/>
          <w:color w:val="000000"/>
        </w:rPr>
        <w:t>Referral for Creative Arts Psychotherapy</w:t>
      </w:r>
      <w:r>
        <w:rPr>
          <w:rFonts w:ascii="Arial" w:hAnsi="Arial" w:cs="Arial"/>
          <w:color w:val="000000"/>
        </w:rPr>
        <w:t xml:space="preserve"> can be made by funding bodies for example council, social care, virtual school, schools.</w:t>
      </w:r>
    </w:p>
    <w:p w14:paraId="05CE1119" w14:textId="3E546347" w:rsidR="008767E7" w:rsidRDefault="008767E7" w:rsidP="00AF715A">
      <w:pPr>
        <w:pStyle w:val="docxtsb-level1numbers"/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minimum of 15 sessions can be booked at a time.</w:t>
      </w:r>
    </w:p>
    <w:p w14:paraId="078ED3CE" w14:textId="15E955A4" w:rsidR="008767E7" w:rsidRDefault="008767E7" w:rsidP="00AF715A">
      <w:pPr>
        <w:pStyle w:val="docxtsb-level1numbers"/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Sessions take place weekly and can be held in school or local community settings.</w:t>
      </w:r>
    </w:p>
    <w:p w14:paraId="6385ADD7" w14:textId="660738CF" w:rsidR="008767E7" w:rsidRPr="008767E7" w:rsidRDefault="008767E7" w:rsidP="00AF715A">
      <w:pPr>
        <w:pStyle w:val="docxtsb-level1numbers"/>
        <w:shd w:val="clear" w:color="auto" w:fill="FFFFFF"/>
        <w:spacing w:before="0" w:beforeAutospacing="0" w:after="200" w:afterAutospacing="0"/>
        <w:rPr>
          <w:rFonts w:ascii="Arial" w:hAnsi="Arial" w:cs="Arial"/>
          <w:b/>
          <w:bCs/>
          <w:color w:val="000000"/>
        </w:rPr>
      </w:pPr>
      <w:r w:rsidRPr="008767E7">
        <w:rPr>
          <w:rFonts w:ascii="Arial" w:hAnsi="Arial" w:cs="Arial"/>
          <w:b/>
          <w:bCs/>
          <w:color w:val="000000"/>
        </w:rPr>
        <w:t>Procedure</w:t>
      </w:r>
    </w:p>
    <w:p w14:paraId="3A42B0F2" w14:textId="108FAB6F" w:rsidR="008767E7" w:rsidRDefault="008767E7" w:rsidP="00AF715A">
      <w:pPr>
        <w:pStyle w:val="docxtsb-level1numbers"/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All referrals will be assessed by the Directors and a therapist allocated for each child.</w:t>
      </w:r>
    </w:p>
    <w:p w14:paraId="23E68088" w14:textId="77777777" w:rsidR="008767E7" w:rsidRDefault="008767E7" w:rsidP="00AF715A">
      <w:pPr>
        <w:pStyle w:val="docxtsb-level1numbers"/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therapist will make contact with the family, school and other key professionals. </w:t>
      </w:r>
    </w:p>
    <w:p w14:paraId="47F1BEBC" w14:textId="77777777" w:rsidR="008767E7" w:rsidRDefault="008767E7" w:rsidP="00AF715A">
      <w:pPr>
        <w:pStyle w:val="docxtsb-level1numbers"/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Parent/ carer consent form must be signed before therapy can start.</w:t>
      </w:r>
    </w:p>
    <w:p w14:paraId="469E3BA6" w14:textId="12596645" w:rsidR="008767E7" w:rsidRDefault="008767E7" w:rsidP="00AF715A">
      <w:pPr>
        <w:pStyle w:val="docxtsb-level1numbers"/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Sessions will be arranged by the therapist.</w:t>
      </w:r>
    </w:p>
    <w:p w14:paraId="793DEE75" w14:textId="5F4D8BBF" w:rsidR="008767E7" w:rsidRPr="008767E7" w:rsidRDefault="008767E7" w:rsidP="00AF715A">
      <w:pPr>
        <w:pStyle w:val="docxtsb-level1numbers"/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Should further sessions be required discussion of this should happen at the mid therapy review.</w:t>
      </w:r>
    </w:p>
    <w:p w14:paraId="76191D60" w14:textId="77777777" w:rsidR="008767E7" w:rsidRDefault="008767E7" w:rsidP="00AF715A">
      <w:pPr>
        <w:pStyle w:val="docxtsb-level1numbers"/>
        <w:shd w:val="clear" w:color="auto" w:fill="FFFFFF"/>
        <w:spacing w:before="0" w:beforeAutospacing="0" w:after="200" w:afterAutospacing="0"/>
        <w:rPr>
          <w:rFonts w:ascii="Arial" w:hAnsi="Arial" w:cs="Arial"/>
          <w:b/>
          <w:bCs/>
          <w:color w:val="000000"/>
        </w:rPr>
      </w:pPr>
    </w:p>
    <w:p w14:paraId="7164614F" w14:textId="77777777" w:rsidR="00AF715A" w:rsidRPr="00AF715A" w:rsidRDefault="00AF715A" w:rsidP="00AF715A">
      <w:pPr>
        <w:pStyle w:val="docxtsb-level1numbers"/>
        <w:shd w:val="clear" w:color="auto" w:fill="FFFFFF"/>
        <w:spacing w:before="0" w:beforeAutospacing="0" w:after="200" w:afterAutospacing="0"/>
        <w:rPr>
          <w:rFonts w:ascii="Arial" w:hAnsi="Arial" w:cs="Arial"/>
          <w:b/>
          <w:bCs/>
          <w:color w:val="000000"/>
        </w:rPr>
      </w:pPr>
    </w:p>
    <w:p w14:paraId="4B542AE4" w14:textId="77777777" w:rsidR="006E57A0" w:rsidRPr="002A2A96" w:rsidRDefault="006E57A0" w:rsidP="002A2A96">
      <w:pPr>
        <w:rPr>
          <w:rFonts w:ascii="Arial" w:hAnsi="Arial" w:cs="Arial"/>
          <w:sz w:val="24"/>
          <w:szCs w:val="24"/>
        </w:rPr>
      </w:pPr>
    </w:p>
    <w:sectPr w:rsidR="006E57A0" w:rsidRPr="002A2A9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6E4DF" w14:textId="77777777" w:rsidR="007F71F9" w:rsidRDefault="007F71F9" w:rsidP="00B064BF">
      <w:pPr>
        <w:spacing w:after="0" w:line="240" w:lineRule="auto"/>
      </w:pPr>
      <w:r>
        <w:separator/>
      </w:r>
    </w:p>
  </w:endnote>
  <w:endnote w:type="continuationSeparator" w:id="0">
    <w:p w14:paraId="12EDFFE1" w14:textId="77777777" w:rsidR="007F71F9" w:rsidRDefault="007F71F9" w:rsidP="00B06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686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90F27A" w14:textId="555A26F1" w:rsidR="00116E4C" w:rsidRDefault="00116E4C" w:rsidP="00D615E4">
        <w:pPr>
          <w:pStyle w:val="Footer"/>
          <w:ind w:left="4127" w:firstLine="451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42E4DE" w14:textId="77777777" w:rsidR="00116E4C" w:rsidRDefault="00116E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E9B49" w14:textId="77777777" w:rsidR="007F71F9" w:rsidRDefault="007F71F9" w:rsidP="00B064BF">
      <w:pPr>
        <w:spacing w:after="0" w:line="240" w:lineRule="auto"/>
      </w:pPr>
      <w:r>
        <w:separator/>
      </w:r>
    </w:p>
  </w:footnote>
  <w:footnote w:type="continuationSeparator" w:id="0">
    <w:p w14:paraId="4D2AD23C" w14:textId="77777777" w:rsidR="007F71F9" w:rsidRDefault="007F71F9" w:rsidP="00B06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A87E6" w14:textId="06FA62FD" w:rsidR="00874BD8" w:rsidRPr="00874BD8" w:rsidRDefault="00B30F7C" w:rsidP="00874BD8">
    <w:pPr>
      <w:pStyle w:val="Header"/>
      <w:jc w:val="center"/>
      <w:rPr>
        <w:kern w:val="0"/>
        <w14:ligatures w14:val="none"/>
      </w:rPr>
    </w:pPr>
    <w:r>
      <w:tab/>
    </w:r>
  </w:p>
  <w:p w14:paraId="06E20B29" w14:textId="798C5353" w:rsidR="00874BD8" w:rsidRDefault="00874BD8" w:rsidP="00874BD8">
    <w:pPr>
      <w:pStyle w:val="Header"/>
      <w:jc w:val="center"/>
      <w:rPr>
        <w:rFonts w:ascii="Bahnschrift Light Condensed" w:hAnsi="Bahnschrift Light Condensed"/>
        <w:color w:val="008000"/>
      </w:rPr>
    </w:pPr>
    <w:r>
      <w:rPr>
        <w:noProof/>
      </w:rPr>
      <w:drawing>
        <wp:inline distT="0" distB="0" distL="0" distR="0" wp14:anchorId="5BC4C968" wp14:editId="3B899F0E">
          <wp:extent cx="577850" cy="628015"/>
          <wp:effectExtent l="0" t="0" r="0" b="635"/>
          <wp:docPr id="369833400" name="Picture 1" descr="A logo of a tre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833400" name="Picture 1" descr="A logo of a tre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02576" cy="6548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8D2E7DB" w14:textId="23B74241" w:rsidR="00874BD8" w:rsidRDefault="00874BD8" w:rsidP="00874BD8">
    <w:pPr>
      <w:pStyle w:val="Header"/>
      <w:jc w:val="center"/>
    </w:pPr>
    <w:r w:rsidRPr="00F703FB">
      <w:rPr>
        <w:rFonts w:ascii="Bahnschrift Light Condensed" w:hAnsi="Bahnschrift Light Condensed"/>
        <w:color w:val="008000"/>
      </w:rPr>
      <w:t>Evergreen Education and Therapy</w:t>
    </w:r>
    <w:r>
      <w:rPr>
        <w:rFonts w:ascii="Bahnschrift Light Condensed" w:hAnsi="Bahnschrift Light Condensed"/>
        <w:color w:val="008000"/>
      </w:rPr>
      <w:t xml:space="preserve">  -  Admissions Policy 2024 -2025</w:t>
    </w:r>
  </w:p>
  <w:p w14:paraId="716435D4" w14:textId="3E158CBB" w:rsidR="002A2A96" w:rsidRPr="002A2A96" w:rsidRDefault="002A2A96" w:rsidP="00874BD8">
    <w:pPr>
      <w:pStyle w:val="Header"/>
      <w:rPr>
        <w:rFonts w:ascii="Segoe Print" w:hAnsi="Segoe Prin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12128"/>
    <w:multiLevelType w:val="multilevel"/>
    <w:tmpl w:val="7332E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21594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333"/>
    <w:rsid w:val="000769E0"/>
    <w:rsid w:val="00081333"/>
    <w:rsid w:val="00116E4C"/>
    <w:rsid w:val="00200221"/>
    <w:rsid w:val="0025715A"/>
    <w:rsid w:val="002712E2"/>
    <w:rsid w:val="002A0365"/>
    <w:rsid w:val="002A2A96"/>
    <w:rsid w:val="002A5D13"/>
    <w:rsid w:val="003432E8"/>
    <w:rsid w:val="00372AAB"/>
    <w:rsid w:val="0037661A"/>
    <w:rsid w:val="003C2B6E"/>
    <w:rsid w:val="0045549B"/>
    <w:rsid w:val="004800CE"/>
    <w:rsid w:val="00490A60"/>
    <w:rsid w:val="00492970"/>
    <w:rsid w:val="004C263A"/>
    <w:rsid w:val="004F0549"/>
    <w:rsid w:val="0051304D"/>
    <w:rsid w:val="00572847"/>
    <w:rsid w:val="005C4413"/>
    <w:rsid w:val="006042A5"/>
    <w:rsid w:val="00606080"/>
    <w:rsid w:val="00631CE8"/>
    <w:rsid w:val="00686DFA"/>
    <w:rsid w:val="006E57A0"/>
    <w:rsid w:val="00756FE6"/>
    <w:rsid w:val="00783B3B"/>
    <w:rsid w:val="007B71AA"/>
    <w:rsid w:val="007F71F9"/>
    <w:rsid w:val="00800F84"/>
    <w:rsid w:val="008157ED"/>
    <w:rsid w:val="008554ED"/>
    <w:rsid w:val="00857446"/>
    <w:rsid w:val="00874BD8"/>
    <w:rsid w:val="008767E7"/>
    <w:rsid w:val="008F2D6B"/>
    <w:rsid w:val="00901B79"/>
    <w:rsid w:val="00946728"/>
    <w:rsid w:val="009622F7"/>
    <w:rsid w:val="009A1AF7"/>
    <w:rsid w:val="009C1062"/>
    <w:rsid w:val="009D2009"/>
    <w:rsid w:val="00A3270B"/>
    <w:rsid w:val="00A43DB7"/>
    <w:rsid w:val="00AB4F1B"/>
    <w:rsid w:val="00AF715A"/>
    <w:rsid w:val="00B064BF"/>
    <w:rsid w:val="00B3048D"/>
    <w:rsid w:val="00B3092C"/>
    <w:rsid w:val="00B30F7C"/>
    <w:rsid w:val="00B511C8"/>
    <w:rsid w:val="00B97A96"/>
    <w:rsid w:val="00BD0C31"/>
    <w:rsid w:val="00C42764"/>
    <w:rsid w:val="00C73A23"/>
    <w:rsid w:val="00C74211"/>
    <w:rsid w:val="00C77650"/>
    <w:rsid w:val="00C826CA"/>
    <w:rsid w:val="00CF586A"/>
    <w:rsid w:val="00D016DB"/>
    <w:rsid w:val="00D0295F"/>
    <w:rsid w:val="00D10464"/>
    <w:rsid w:val="00D21E78"/>
    <w:rsid w:val="00D615E4"/>
    <w:rsid w:val="00D73338"/>
    <w:rsid w:val="00DD5E14"/>
    <w:rsid w:val="00E17431"/>
    <w:rsid w:val="00E46ABC"/>
    <w:rsid w:val="00E50D74"/>
    <w:rsid w:val="00E70423"/>
    <w:rsid w:val="00EE31E7"/>
    <w:rsid w:val="00F44885"/>
    <w:rsid w:val="00F5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62FB6"/>
  <w15:chartTrackingRefBased/>
  <w15:docId w15:val="{3E122C7F-CF8A-42C2-95C1-6980202FB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64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4BF"/>
  </w:style>
  <w:style w:type="paragraph" w:styleId="Footer">
    <w:name w:val="footer"/>
    <w:basedOn w:val="Normal"/>
    <w:link w:val="FooterChar"/>
    <w:uiPriority w:val="99"/>
    <w:unhideWhenUsed/>
    <w:rsid w:val="00B064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4BF"/>
  </w:style>
  <w:style w:type="paragraph" w:customStyle="1" w:styleId="has-medium-font-size">
    <w:name w:val="has-medium-font-size"/>
    <w:basedOn w:val="Normal"/>
    <w:rsid w:val="00D21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D21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3092C"/>
    <w:rPr>
      <w:b/>
      <w:bCs/>
    </w:rPr>
  </w:style>
  <w:style w:type="table" w:styleId="TableGrid">
    <w:name w:val="Table Grid"/>
    <w:basedOn w:val="TableNormal"/>
    <w:uiPriority w:val="39"/>
    <w:rsid w:val="002A2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xheading1">
    <w:name w:val="docx_heading1"/>
    <w:basedOn w:val="Normal"/>
    <w:rsid w:val="008F2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docxtsb-level1numbers">
    <w:name w:val="docx_tsb-level1numbers"/>
    <w:basedOn w:val="Normal"/>
    <w:rsid w:val="008F2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7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moran</dc:creator>
  <cp:keywords/>
  <dc:description/>
  <cp:lastModifiedBy>Rebecca Peacock</cp:lastModifiedBy>
  <cp:revision>2</cp:revision>
  <dcterms:created xsi:type="dcterms:W3CDTF">2025-10-07T10:18:00Z</dcterms:created>
  <dcterms:modified xsi:type="dcterms:W3CDTF">2025-10-07T10:18:00Z</dcterms:modified>
</cp:coreProperties>
</file>